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D6" w:rsidRDefault="00317AF1" w:rsidP="00281453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78245" cy="14859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L Logo with words white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162" cy="14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53" w:rsidRDefault="00281453" w:rsidP="00281453">
      <w:pPr>
        <w:spacing w:line="240" w:lineRule="auto"/>
        <w:jc w:val="center"/>
        <w:rPr>
          <w:sz w:val="60"/>
          <w:szCs w:val="60"/>
        </w:rPr>
      </w:pPr>
      <w:r w:rsidRPr="00281453">
        <w:rPr>
          <w:sz w:val="60"/>
          <w:szCs w:val="60"/>
        </w:rPr>
        <w:t>APPLICATION FOR MEMBERSHIP</w:t>
      </w:r>
    </w:p>
    <w:p w:rsidR="00281453" w:rsidRDefault="00281453" w:rsidP="00281453">
      <w:pPr>
        <w:spacing w:line="240" w:lineRule="auto"/>
        <w:rPr>
          <w:sz w:val="28"/>
          <w:szCs w:val="28"/>
        </w:rPr>
      </w:pPr>
      <w:r w:rsidRPr="00281453">
        <w:rPr>
          <w:sz w:val="28"/>
          <w:szCs w:val="28"/>
        </w:rPr>
        <w:t xml:space="preserve">Membership in the </w:t>
      </w:r>
      <w:proofErr w:type="spellStart"/>
      <w:r w:rsidR="002B7DFF">
        <w:rPr>
          <w:sz w:val="28"/>
          <w:szCs w:val="28"/>
        </w:rPr>
        <w:t>LifeL</w:t>
      </w:r>
      <w:r w:rsidR="00883C84">
        <w:rPr>
          <w:sz w:val="28"/>
          <w:szCs w:val="28"/>
        </w:rPr>
        <w:t>ong</w:t>
      </w:r>
      <w:proofErr w:type="spellEnd"/>
      <w:r w:rsidR="00883C84">
        <w:rPr>
          <w:sz w:val="28"/>
          <w:szCs w:val="28"/>
        </w:rPr>
        <w:t xml:space="preserve"> Learning</w:t>
      </w:r>
      <w:r w:rsidRPr="00281453">
        <w:rPr>
          <w:sz w:val="28"/>
          <w:szCs w:val="28"/>
        </w:rPr>
        <w:t xml:space="preserve"> Program is open to all adults who have an interest in </w:t>
      </w:r>
      <w:r>
        <w:rPr>
          <w:sz w:val="28"/>
          <w:szCs w:val="28"/>
        </w:rPr>
        <w:t xml:space="preserve">   </w:t>
      </w:r>
      <w:r w:rsidRPr="00281453">
        <w:rPr>
          <w:sz w:val="28"/>
          <w:szCs w:val="28"/>
        </w:rPr>
        <w:t>the pursuit of knowledge – no formal education is required. New members should complete both sides of this form and see instructions below.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258"/>
        <w:gridCol w:w="2340"/>
        <w:gridCol w:w="5220"/>
      </w:tblGrid>
      <w:tr w:rsidR="0075780E" w:rsidTr="00D94879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80E" w:rsidRPr="00D94879" w:rsidRDefault="00D94879" w:rsidP="00D94879">
            <w:pPr>
              <w:pStyle w:val="ListParagraph"/>
              <w:ind w:left="288" w:right="-648"/>
              <w:rPr>
                <w:b/>
                <w:sz w:val="28"/>
                <w:szCs w:val="28"/>
              </w:rPr>
            </w:pPr>
            <w:r w:rsidRPr="00D94879">
              <w:rPr>
                <w:b/>
                <w:sz w:val="28"/>
                <w:szCs w:val="28"/>
              </w:rPr>
              <w:t xml:space="preserve">□  </w:t>
            </w:r>
            <w:r w:rsidR="0075780E" w:rsidRPr="00D94879">
              <w:rPr>
                <w:b/>
                <w:sz w:val="28"/>
                <w:szCs w:val="28"/>
              </w:rPr>
              <w:t>Individual Application</w:t>
            </w:r>
            <w:r w:rsidRPr="00D94879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D94879">
              <w:rPr>
                <w:b/>
                <w:sz w:val="28"/>
                <w:szCs w:val="28"/>
              </w:rPr>
              <w:t xml:space="preserve">      □  Gift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5780E" w:rsidRPr="00D94879" w:rsidRDefault="00D94879" w:rsidP="00D94879">
            <w:pPr>
              <w:pStyle w:val="ListParagraph"/>
              <w:rPr>
                <w:b/>
                <w:sz w:val="28"/>
                <w:szCs w:val="28"/>
              </w:rPr>
            </w:pPr>
            <w:r w:rsidRPr="00D94879">
              <w:rPr>
                <w:b/>
                <w:sz w:val="28"/>
                <w:szCs w:val="28"/>
              </w:rPr>
              <w:t xml:space="preserve">                         □  </w:t>
            </w:r>
            <w:r w:rsidR="0075780E" w:rsidRPr="00D94879">
              <w:rPr>
                <w:b/>
                <w:sz w:val="28"/>
                <w:szCs w:val="28"/>
              </w:rPr>
              <w:t>Family Application</w:t>
            </w:r>
          </w:p>
        </w:tc>
      </w:tr>
      <w:tr w:rsidR="0075780E" w:rsidTr="00D94879">
        <w:tc>
          <w:tcPr>
            <w:tcW w:w="10818" w:type="dxa"/>
            <w:gridSpan w:val="3"/>
            <w:shd w:val="clear" w:color="auto" w:fill="000000" w:themeFill="text1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5780E">
              <w:rPr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P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 w:rsidRPr="0075780E">
              <w:rPr>
                <w:b/>
                <w:sz w:val="28"/>
                <w:szCs w:val="28"/>
              </w:rPr>
              <w:t>Full</w:t>
            </w:r>
            <w:r>
              <w:rPr>
                <w:b/>
                <w:sz w:val="28"/>
                <w:szCs w:val="28"/>
              </w:rPr>
              <w:t xml:space="preserve"> Name(s):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P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City, State, Zip: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Address(es):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32A26" w:rsidTr="00D94879"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A26" w:rsidRPr="0075780E" w:rsidRDefault="00932A26" w:rsidP="00932A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note: Your email address will be used ONLY to provide information about programming and opportunities offered through the </w:t>
            </w:r>
            <w:proofErr w:type="spellStart"/>
            <w:r w:rsidR="002B7DFF">
              <w:rPr>
                <w:i/>
                <w:sz w:val="24"/>
                <w:szCs w:val="24"/>
              </w:rPr>
              <w:t>Life</w:t>
            </w:r>
            <w:r w:rsidR="00883C84">
              <w:rPr>
                <w:i/>
                <w:sz w:val="24"/>
                <w:szCs w:val="24"/>
              </w:rPr>
              <w:t>Long</w:t>
            </w:r>
            <w:proofErr w:type="spellEnd"/>
            <w:r w:rsidR="00883C84">
              <w:rPr>
                <w:i/>
                <w:sz w:val="24"/>
                <w:szCs w:val="24"/>
              </w:rPr>
              <w:t xml:space="preserve"> Learning</w:t>
            </w:r>
            <w:r>
              <w:rPr>
                <w:i/>
                <w:sz w:val="24"/>
                <w:szCs w:val="24"/>
              </w:rPr>
              <w:t xml:space="preserve"> Program.  If you prefer not to receive emails from LLP, please check here: </w:t>
            </w:r>
            <w:r>
              <w:rPr>
                <w:i/>
                <w:sz w:val="24"/>
                <w:szCs w:val="24"/>
              </w:rPr>
              <w:sym w:font="Symbol" w:char="F0F0"/>
            </w:r>
          </w:p>
        </w:tc>
      </w:tr>
      <w:tr w:rsidR="00820DD7" w:rsidTr="00D94879">
        <w:tc>
          <w:tcPr>
            <w:tcW w:w="3258" w:type="dxa"/>
            <w:shd w:val="clear" w:color="auto" w:fill="auto"/>
          </w:tcPr>
          <w:p w:rsidR="008B1F9A" w:rsidRDefault="008B1F9A" w:rsidP="008B1F9A">
            <w:pPr>
              <w:jc w:val="center"/>
              <w:rPr>
                <w:b/>
                <w:sz w:val="28"/>
                <w:szCs w:val="28"/>
              </w:rPr>
            </w:pPr>
            <w:r w:rsidRPr="008B1F9A">
              <w:rPr>
                <w:b/>
                <w:sz w:val="28"/>
                <w:szCs w:val="28"/>
              </w:rPr>
              <w:t>Emergency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1F9A" w:rsidRPr="008B1F9A" w:rsidRDefault="008B1F9A" w:rsidP="008B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820DD7" w:rsidRDefault="00820DD7" w:rsidP="00820DD7">
            <w:pPr>
              <w:rPr>
                <w:i/>
                <w:sz w:val="24"/>
                <w:szCs w:val="24"/>
              </w:rPr>
            </w:pPr>
          </w:p>
        </w:tc>
      </w:tr>
      <w:tr w:rsidR="008B1F9A" w:rsidTr="00D94879"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8B1F9A" w:rsidRPr="008B1F9A" w:rsidRDefault="008B1F9A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1F9A" w:rsidRDefault="008B1F9A" w:rsidP="00820DD7">
            <w:pPr>
              <w:rPr>
                <w:i/>
                <w:sz w:val="24"/>
                <w:szCs w:val="24"/>
              </w:rPr>
            </w:pPr>
          </w:p>
        </w:tc>
      </w:tr>
      <w:tr w:rsidR="008B1F9A" w:rsidTr="00D94879">
        <w:tc>
          <w:tcPr>
            <w:tcW w:w="10818" w:type="dxa"/>
            <w:gridSpan w:val="3"/>
            <w:shd w:val="clear" w:color="auto" w:fill="000000" w:themeFill="text1"/>
          </w:tcPr>
          <w:p w:rsidR="008B1F9A" w:rsidRPr="008B1F9A" w:rsidRDefault="008B1F9A" w:rsidP="00820DD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Membership Dues</w:t>
            </w:r>
          </w:p>
        </w:tc>
      </w:tr>
    </w:tbl>
    <w:p w:rsidR="002B7DFF" w:rsidRDefault="008B1F9A" w:rsidP="008B1F9A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Individual annual dues for the </w:t>
      </w:r>
      <w:proofErr w:type="spellStart"/>
      <w:r w:rsidR="002B7DFF">
        <w:rPr>
          <w:sz w:val="28"/>
          <w:szCs w:val="28"/>
        </w:rPr>
        <w:t>Life</w:t>
      </w:r>
      <w:r w:rsidR="00883C84">
        <w:rPr>
          <w:sz w:val="28"/>
          <w:szCs w:val="28"/>
        </w:rPr>
        <w:t>Long</w:t>
      </w:r>
      <w:proofErr w:type="spellEnd"/>
      <w:r w:rsidR="00883C84">
        <w:rPr>
          <w:sz w:val="28"/>
          <w:szCs w:val="28"/>
        </w:rPr>
        <w:t xml:space="preserve"> Learning</w:t>
      </w:r>
      <w:r w:rsidR="00DF4F56">
        <w:rPr>
          <w:sz w:val="28"/>
          <w:szCs w:val="28"/>
        </w:rPr>
        <w:t xml:space="preserve"> Program are $4</w:t>
      </w:r>
      <w:r>
        <w:rPr>
          <w:sz w:val="28"/>
          <w:szCs w:val="28"/>
        </w:rPr>
        <w:t>0.00 and family dues are $</w:t>
      </w:r>
      <w:r w:rsidR="00DF4F56">
        <w:rPr>
          <w:sz w:val="28"/>
          <w:szCs w:val="28"/>
        </w:rPr>
        <w:t>70.</w:t>
      </w:r>
      <w:r>
        <w:rPr>
          <w:sz w:val="28"/>
          <w:szCs w:val="28"/>
        </w:rPr>
        <w:t xml:space="preserve">00 for individuals living in the same household. </w:t>
      </w:r>
    </w:p>
    <w:p w:rsidR="00281453" w:rsidRDefault="002B7DFF" w:rsidP="008B1F9A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Membership s</w:t>
      </w:r>
      <w:r w:rsidR="008B1F9A">
        <w:rPr>
          <w:sz w:val="28"/>
          <w:szCs w:val="28"/>
        </w:rPr>
        <w:t xml:space="preserve">cholarships are available. Please check here if you would like a scholarship. </w:t>
      </w:r>
      <w:r w:rsidR="008B1F9A">
        <w:rPr>
          <w:sz w:val="28"/>
          <w:szCs w:val="28"/>
        </w:rPr>
        <w:sym w:font="Symbol" w:char="F0F0"/>
      </w:r>
    </w:p>
    <w:p w:rsidR="008B1F9A" w:rsidRDefault="008B1F9A" w:rsidP="00281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Individual </w:t>
      </w:r>
      <w:proofErr w:type="spellStart"/>
      <w:r w:rsidR="00883C84">
        <w:rPr>
          <w:sz w:val="28"/>
          <w:szCs w:val="28"/>
        </w:rPr>
        <w:t>LifeLong</w:t>
      </w:r>
      <w:proofErr w:type="spellEnd"/>
      <w:r w:rsidR="00883C84">
        <w:rPr>
          <w:sz w:val="28"/>
          <w:szCs w:val="28"/>
        </w:rPr>
        <w:t xml:space="preserve"> Learning</w:t>
      </w:r>
      <w:r>
        <w:rPr>
          <w:sz w:val="28"/>
          <w:szCs w:val="28"/>
        </w:rPr>
        <w:t xml:space="preserve"> Program Dues . . . . . . . . . . . . . . . . . . . . . . . . . . . . . . . . . . . $</w:t>
      </w:r>
      <w:r w:rsidR="00DF4F56">
        <w:rPr>
          <w:sz w:val="28"/>
          <w:szCs w:val="28"/>
        </w:rPr>
        <w:t>4</w:t>
      </w:r>
      <w:r>
        <w:rPr>
          <w:sz w:val="28"/>
          <w:szCs w:val="28"/>
        </w:rPr>
        <w:t>0.00</w:t>
      </w:r>
    </w:p>
    <w:p w:rsidR="008B1F9A" w:rsidRDefault="008B1F9A" w:rsidP="00281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="002B7DFF">
        <w:rPr>
          <w:sz w:val="28"/>
          <w:szCs w:val="28"/>
        </w:rPr>
        <w:t>Life</w:t>
      </w:r>
      <w:r w:rsidR="00883C84">
        <w:rPr>
          <w:sz w:val="28"/>
          <w:szCs w:val="28"/>
        </w:rPr>
        <w:t>Long</w:t>
      </w:r>
      <w:proofErr w:type="spellEnd"/>
      <w:r w:rsidR="00883C84">
        <w:rPr>
          <w:sz w:val="28"/>
          <w:szCs w:val="28"/>
        </w:rPr>
        <w:t xml:space="preserve"> Learning</w:t>
      </w:r>
      <w:r>
        <w:rPr>
          <w:sz w:val="28"/>
          <w:szCs w:val="28"/>
        </w:rPr>
        <w:t xml:space="preserve"> Program Dues . . . . . . . . . . . . . . . . . . . . . . . . . . . . . . . . . . . . . . $</w:t>
      </w:r>
      <w:r w:rsidR="00DF4F56">
        <w:rPr>
          <w:sz w:val="28"/>
          <w:szCs w:val="28"/>
        </w:rPr>
        <w:t>70</w:t>
      </w:r>
      <w:r>
        <w:rPr>
          <w:sz w:val="28"/>
          <w:szCs w:val="28"/>
        </w:rPr>
        <w:t>.00</w:t>
      </w:r>
    </w:p>
    <w:p w:rsidR="008B1F9A" w:rsidRDefault="008B1F9A" w:rsidP="00883C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TOTAL . . . . . . . . . . . . . . . . . . . . . . . . . . . . . . . . . . . . . . . . . . . . . . . . . . . . . . . . . . . . . . . . .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:rsidR="00C73600" w:rsidRDefault="008B1F9A" w:rsidP="00883C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make checks payable to: </w:t>
      </w:r>
      <w:proofErr w:type="spellStart"/>
      <w:r w:rsidR="002B7DFF">
        <w:rPr>
          <w:b/>
          <w:sz w:val="28"/>
          <w:szCs w:val="28"/>
        </w:rPr>
        <w:t>Life</w:t>
      </w:r>
      <w:r w:rsidR="00883C84">
        <w:rPr>
          <w:b/>
          <w:sz w:val="28"/>
          <w:szCs w:val="28"/>
        </w:rPr>
        <w:t>Long</w:t>
      </w:r>
      <w:proofErr w:type="spellEnd"/>
      <w:r w:rsidR="00883C84">
        <w:rPr>
          <w:b/>
          <w:sz w:val="28"/>
          <w:szCs w:val="28"/>
        </w:rPr>
        <w:t xml:space="preserve"> Learning</w:t>
      </w:r>
      <w:r>
        <w:rPr>
          <w:b/>
          <w:sz w:val="28"/>
          <w:szCs w:val="28"/>
        </w:rPr>
        <w:t xml:space="preserve"> Program</w:t>
      </w:r>
      <w:r w:rsidR="00C73600">
        <w:rPr>
          <w:b/>
          <w:sz w:val="28"/>
          <w:szCs w:val="28"/>
        </w:rPr>
        <w:t xml:space="preserve"> </w:t>
      </w:r>
      <w:r w:rsidR="00C73600">
        <w:rPr>
          <w:sz w:val="28"/>
          <w:szCs w:val="28"/>
        </w:rPr>
        <w:t>and mail to:</w:t>
      </w:r>
    </w:p>
    <w:p w:rsidR="00C73600" w:rsidRDefault="002B7DFF" w:rsidP="00C73600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LifeLong</w:t>
      </w:r>
      <w:proofErr w:type="spellEnd"/>
      <w:r>
        <w:rPr>
          <w:sz w:val="26"/>
          <w:szCs w:val="26"/>
        </w:rPr>
        <w:t xml:space="preserve"> Learning Program</w:t>
      </w:r>
    </w:p>
    <w:p w:rsidR="002B7DFF" w:rsidRDefault="002B7DFF" w:rsidP="00C736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Upstate Institu</w:t>
      </w:r>
      <w:r w:rsidR="00A021B8">
        <w:rPr>
          <w:sz w:val="26"/>
          <w:szCs w:val="26"/>
        </w:rPr>
        <w:t>t</w:t>
      </w:r>
      <w:bookmarkStart w:id="0" w:name="_GoBack"/>
      <w:bookmarkEnd w:id="0"/>
      <w:r>
        <w:rPr>
          <w:sz w:val="26"/>
          <w:szCs w:val="26"/>
        </w:rPr>
        <w:t>e</w:t>
      </w:r>
    </w:p>
    <w:p w:rsidR="00C73600" w:rsidRPr="00932A26" w:rsidRDefault="002B7DFF" w:rsidP="00C736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Colgate University</w:t>
      </w:r>
    </w:p>
    <w:p w:rsidR="00C73600" w:rsidRPr="00932A26" w:rsidRDefault="00C73600" w:rsidP="00C73600">
      <w:pPr>
        <w:spacing w:after="0" w:line="240" w:lineRule="auto"/>
        <w:jc w:val="center"/>
        <w:rPr>
          <w:sz w:val="26"/>
          <w:szCs w:val="26"/>
        </w:rPr>
      </w:pPr>
      <w:r w:rsidRPr="00932A26">
        <w:rPr>
          <w:sz w:val="26"/>
          <w:szCs w:val="26"/>
        </w:rPr>
        <w:t>13 Oak Drive</w:t>
      </w:r>
    </w:p>
    <w:p w:rsidR="00C73600" w:rsidRDefault="00C73600" w:rsidP="00C73600">
      <w:pPr>
        <w:spacing w:after="0" w:line="240" w:lineRule="auto"/>
        <w:jc w:val="center"/>
        <w:rPr>
          <w:sz w:val="26"/>
          <w:szCs w:val="26"/>
        </w:rPr>
      </w:pPr>
      <w:r w:rsidRPr="00932A26">
        <w:rPr>
          <w:sz w:val="26"/>
          <w:szCs w:val="26"/>
        </w:rPr>
        <w:t>Hamilton, NY  13346</w:t>
      </w:r>
    </w:p>
    <w:sectPr w:rsidR="00C73600" w:rsidSect="00D948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3F58"/>
    <w:multiLevelType w:val="hybridMultilevel"/>
    <w:tmpl w:val="A91E776E"/>
    <w:lvl w:ilvl="0" w:tplc="CBF61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DC5"/>
    <w:multiLevelType w:val="hybridMultilevel"/>
    <w:tmpl w:val="76D8AA60"/>
    <w:lvl w:ilvl="0" w:tplc="CBF61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5659"/>
    <w:multiLevelType w:val="hybridMultilevel"/>
    <w:tmpl w:val="9BBE5266"/>
    <w:lvl w:ilvl="0" w:tplc="CBF618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3"/>
    <w:rsid w:val="0025134C"/>
    <w:rsid w:val="00281453"/>
    <w:rsid w:val="002B7DFF"/>
    <w:rsid w:val="00317AF1"/>
    <w:rsid w:val="00380947"/>
    <w:rsid w:val="004B2D3D"/>
    <w:rsid w:val="00551126"/>
    <w:rsid w:val="00587AF6"/>
    <w:rsid w:val="006430FA"/>
    <w:rsid w:val="006D0BDA"/>
    <w:rsid w:val="0075780E"/>
    <w:rsid w:val="00820DD7"/>
    <w:rsid w:val="00883C84"/>
    <w:rsid w:val="008B1F9A"/>
    <w:rsid w:val="00932A26"/>
    <w:rsid w:val="00977B45"/>
    <w:rsid w:val="00A021B8"/>
    <w:rsid w:val="00AA64D6"/>
    <w:rsid w:val="00BF3F07"/>
    <w:rsid w:val="00C316A9"/>
    <w:rsid w:val="00C73600"/>
    <w:rsid w:val="00CD40D1"/>
    <w:rsid w:val="00D3534B"/>
    <w:rsid w:val="00D94879"/>
    <w:rsid w:val="00DC61D5"/>
    <w:rsid w:val="00DD7CA0"/>
    <w:rsid w:val="00DF4F56"/>
    <w:rsid w:val="00EA0ADA"/>
    <w:rsid w:val="00F944F0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AA1"/>
  <w15:docId w15:val="{316EA363-09CD-4DD3-9B70-C507FB2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53"/>
    <w:pPr>
      <w:ind w:left="720"/>
      <w:contextualSpacing/>
    </w:pPr>
  </w:style>
  <w:style w:type="table" w:styleId="TableGrid">
    <w:name w:val="Table Grid"/>
    <w:basedOn w:val="TableNormal"/>
    <w:uiPriority w:val="59"/>
    <w:rsid w:val="007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8F6A-B426-48CF-BF48-927CC3A5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 University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mgalvez</dc:creator>
  <cp:keywords/>
  <dc:description/>
  <cp:lastModifiedBy>Rachel Amann-Burns</cp:lastModifiedBy>
  <cp:revision>7</cp:revision>
  <cp:lastPrinted>2013-07-02T21:18:00Z</cp:lastPrinted>
  <dcterms:created xsi:type="dcterms:W3CDTF">2020-07-24T01:56:00Z</dcterms:created>
  <dcterms:modified xsi:type="dcterms:W3CDTF">2022-08-23T18:37:00Z</dcterms:modified>
</cp:coreProperties>
</file>